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1B15" w14:textId="790FD0B8" w:rsidR="00466E39" w:rsidRDefault="00466E39" w:rsidP="00466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>Зачет №</w:t>
      </w:r>
      <w:r w:rsidR="00A505C8" w:rsidRPr="00A505C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 xml:space="preserve"> Срок окончания подачи материала-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A505C8" w:rsidRPr="00A505C8">
        <w:rPr>
          <w:rFonts w:ascii="Times New Roman" w:hAnsi="Times New Roman"/>
          <w:b/>
          <w:bCs/>
          <w:sz w:val="28"/>
          <w:szCs w:val="28"/>
          <w:u w:val="single"/>
        </w:rPr>
        <w:t>21</w:t>
      </w: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 xml:space="preserve">.2020 по почте </w:t>
      </w:r>
    </w:p>
    <w:p w14:paraId="4A5CD72E" w14:textId="77777777" w:rsidR="00A505C8" w:rsidRPr="00A505C8" w:rsidRDefault="00A505C8" w:rsidP="00A50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Итоговая контрольная работа по математике для 9 класса</w:t>
      </w:r>
    </w:p>
    <w:p w14:paraId="66B7ECA8" w14:textId="77777777" w:rsidR="00A505C8" w:rsidRPr="00A505C8" w:rsidRDefault="00A505C8" w:rsidP="00A50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2DF58710" w14:textId="77777777" w:rsidR="00A505C8" w:rsidRPr="00A505C8" w:rsidRDefault="00A505C8" w:rsidP="00A505C8">
      <w:pPr>
        <w:widowControl w:val="0"/>
        <w:suppressLineNumbers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r w:rsidRPr="00A505C8">
        <w:rPr>
          <w:rFonts w:ascii="Times New Roman" w:eastAsia="Times New Roman" w:hAnsi="Times New Roman"/>
          <w:i/>
          <w:sz w:val="24"/>
          <w:szCs w:val="24"/>
          <w:lang w:eastAsia="ru-RU"/>
        </w:rPr>
        <w:t>уровень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. В заданиях 1–5 укажите букву верного ответа.</w:t>
      </w:r>
    </w:p>
    <w:p w14:paraId="3F4B2CE8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Решите неравенство </w:t>
      </w:r>
      <w:r w:rsidRPr="00A505C8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060" w:dyaOrig="620" w14:anchorId="1B661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1pt" o:ole="">
            <v:imagedata r:id="rId4" o:title=""/>
          </v:shape>
          <o:OLEObject Type="Embed" ProgID="Equation.DSMT4" ShapeID="_x0000_i1025" DrawAspect="Content" ObjectID="_1650809245" r:id="rId5"/>
        </w:objec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068DAF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gramEnd"/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–3   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&gt;2,5     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–3&lt;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&lt;2,5            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&lt;–3, 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&gt;2,5</w:t>
      </w:r>
    </w:p>
    <w:p w14:paraId="10763E68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Разложите на множители квадратный трехчлен </w:t>
      </w:r>
      <w:r w:rsidRPr="00A505C8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280" w:dyaOrig="340" w14:anchorId="367BE2E2">
          <v:shape id="_x0000_i1026" type="#_x0000_t75" style="width:64pt;height:17pt" o:ole="">
            <v:imagedata r:id="rId6" o:title=""/>
          </v:shape>
          <o:OLEObject Type="Embed" ProgID="Equation.DSMT4" ShapeID="_x0000_i1026" DrawAspect="Content" ObjectID="_1650809246" r:id="rId7"/>
        </w:object>
      </w:r>
    </w:p>
    <w:p w14:paraId="2344C85E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proofErr w:type="gramStart"/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5)(</w:t>
      </w:r>
      <w:proofErr w:type="gramEnd"/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–3)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–5)(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+3)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+3)(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+5)          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–5)(</w:t>
      </w:r>
      <w:r w:rsidRPr="00A505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–3)</w:t>
      </w:r>
    </w:p>
    <w:p w14:paraId="20C7748C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Упростите выражение </w:t>
      </w:r>
      <w:r w:rsidRPr="00A505C8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object w:dxaOrig="1380" w:dyaOrig="700" w14:anchorId="49BBD2C4">
          <v:shape id="_x0000_i1027" type="#_x0000_t75" style="width:69pt;height:35pt" o:ole="">
            <v:imagedata r:id="rId8" o:title=""/>
          </v:shape>
          <o:OLEObject Type="Embed" ProgID="Equation.DSMT4" ShapeID="_x0000_i1027" DrawAspect="Content" ObjectID="_1650809247" r:id="rId9"/>
        </w:object>
      </w:r>
    </w:p>
    <w:p w14:paraId="1ECEF3C1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Pr="00A505C8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ru-RU"/>
        </w:rPr>
        <w:object w:dxaOrig="560" w:dyaOrig="620" w14:anchorId="45917ACD">
          <v:shape id="_x0000_i1028" type="#_x0000_t75" style="width:28pt;height:31pt" o:ole="">
            <v:imagedata r:id="rId10" o:title=""/>
          </v:shape>
          <o:OLEObject Type="Embed" ProgID="Equation.DSMT4" ShapeID="_x0000_i1028" DrawAspect="Content" ObjectID="_1650809248" r:id="rId11"/>
        </w:objec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Б. </w:t>
      </w:r>
      <w:r w:rsidRPr="00A505C8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ru-RU"/>
        </w:rPr>
        <w:object w:dxaOrig="740" w:dyaOrig="620" w14:anchorId="7920DCE4">
          <v:shape id="_x0000_i1029" type="#_x0000_t75" style="width:37pt;height:31pt" o:ole="">
            <v:imagedata r:id="rId12" o:title=""/>
          </v:shape>
          <o:OLEObject Type="Embed" ProgID="Equation.DSMT4" ShapeID="_x0000_i1029" DrawAspect="Content" ObjectID="_1650809249" r:id="rId13"/>
        </w:objec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В. </w:t>
      </w:r>
      <w:r w:rsidRPr="00A505C8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ru-RU"/>
        </w:rPr>
        <w:object w:dxaOrig="700" w:dyaOrig="620" w14:anchorId="7CC70F89">
          <v:shape id="_x0000_i1030" type="#_x0000_t75" style="width:35pt;height:31pt" o:ole="">
            <v:imagedata r:id="rId14" o:title=""/>
          </v:shape>
          <o:OLEObject Type="Embed" ProgID="Equation.DSMT4" ShapeID="_x0000_i1030" DrawAspect="Content" ObjectID="_1650809250" r:id="rId15"/>
        </w:objec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Г. </w:t>
      </w:r>
      <w:r w:rsidRPr="00A505C8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ru-RU"/>
        </w:rPr>
        <w:object w:dxaOrig="560" w:dyaOrig="620" w14:anchorId="7BABEC95">
          <v:shape id="_x0000_i1031" type="#_x0000_t75" style="width:28pt;height:31pt" o:ole="">
            <v:imagedata r:id="rId16" o:title=""/>
          </v:shape>
          <o:OLEObject Type="Embed" ProgID="Equation.DSMT4" ShapeID="_x0000_i1031" DrawAspect="Content" ObjectID="_1650809251" r:id="rId17"/>
        </w:object>
      </w:r>
    </w:p>
    <w:p w14:paraId="046A053D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Решите систему уравнений </w:t>
      </w:r>
      <w:r w:rsidRPr="00A505C8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200" w:dyaOrig="720" w14:anchorId="0DA00D0A">
          <v:shape id="_x0000_i1032" type="#_x0000_t75" style="width:60pt;height:36pt" o:ole="">
            <v:imagedata r:id="rId18" o:title=""/>
          </v:shape>
          <o:OLEObject Type="Embed" ProgID="Equation.DSMT4" ShapeID="_x0000_i1032" DrawAspect="Content" ObjectID="_1650809252" r:id="rId19"/>
        </w:object>
      </w:r>
    </w:p>
    <w:p w14:paraId="7257ABA1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 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(2;5</w:t>
      </w:r>
      <w:proofErr w:type="gramStart"/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);   </w:t>
      </w:r>
      <w:proofErr w:type="gramEnd"/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Б. 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(–2;–5);    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(2;5) и (–2,5;–4);                  </w:t>
      </w: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(–2;–5) и (2,5;4).</w:t>
      </w:r>
    </w:p>
    <w:p w14:paraId="286041B7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. Укажите график функции </w:t>
      </w:r>
      <w:r w:rsidRPr="00A505C8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660" w:dyaOrig="380" w14:anchorId="5020E451">
          <v:shape id="_x0000_i1033" type="#_x0000_t75" style="width:83pt;height:19pt" o:ole="">
            <v:imagedata r:id="rId20" o:title=""/>
          </v:shape>
          <o:OLEObject Type="Embed" ProgID="Equation.DSMT4" ShapeID="_x0000_i1033" DrawAspect="Content" ObjectID="_1650809253" r:id="rId21"/>
        </w:objec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C5D7A2" w14:textId="1CD01388" w:rsidR="00A505C8" w:rsidRPr="00A505C8" w:rsidRDefault="00A505C8" w:rsidP="00A505C8">
      <w:pPr>
        <w:framePr w:hSpace="180" w:wrap="around" w:vAnchor="text" w:hAnchor="page" w:x="1539" w:y="25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E3CD4C" wp14:editId="28CB5D89">
            <wp:extent cx="5092700" cy="168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26A3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D0B50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C8">
        <w:rPr>
          <w:rFonts w:ascii="Times New Roman" w:eastAsia="Times New Roman" w:hAnsi="Times New Roman"/>
          <w:i/>
          <w:sz w:val="24"/>
          <w:szCs w:val="24"/>
          <w:lang w:eastAsia="ru-RU"/>
        </w:rPr>
        <w:t>уровень</w:t>
      </w:r>
    </w:p>
    <w:p w14:paraId="70B7DC91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. Оцените значение выражения 2–3</w:t>
      </w:r>
      <w:r w:rsidRPr="00A505C8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, если 4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sym w:font="Symbol" w:char="F0A3"/>
      </w:r>
      <w:r w:rsidRPr="00A505C8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sym w:font="Symbol" w:char="F0A3"/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6.</w:t>
      </w:r>
    </w:p>
    <w:p w14:paraId="5895A514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FEADA96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Дана арифметическая прогрессия –3,5; –2; </w:t>
      </w:r>
      <w:proofErr w:type="gramStart"/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… .</w:t>
      </w:r>
      <w:proofErr w:type="gramEnd"/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Найдите номер члена этой прогрессии, равного 59,5.</w:t>
      </w:r>
    </w:p>
    <w:p w14:paraId="6FD0A307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20B2B2C" w14:textId="77777777" w:rsidR="00A505C8" w:rsidRPr="00A505C8" w:rsidRDefault="00A505C8" w:rsidP="00A505C8">
      <w:pPr>
        <w:widowControl w:val="0"/>
        <w:spacing w:after="0" w:line="288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Докажите, что </w:t>
      </w:r>
      <w:r w:rsidRPr="00A505C8">
        <w:rPr>
          <w:rFonts w:ascii="Times New Roman" w:eastAsia="Times New Roman" w:hAnsi="Times New Roman"/>
          <w:iCs/>
          <w:position w:val="-8"/>
          <w:sz w:val="24"/>
          <w:szCs w:val="24"/>
          <w:lang w:eastAsia="ru-RU"/>
        </w:rPr>
        <w:object w:dxaOrig="2220" w:dyaOrig="420" w14:anchorId="7647963A">
          <v:shape id="_x0000_i1035" type="#_x0000_t75" style="width:111pt;height:21pt" o:ole="">
            <v:imagedata r:id="rId23" o:title=""/>
          </v:shape>
          <o:OLEObject Type="Embed" ProgID="Equation.DSMT4" ShapeID="_x0000_i1035" DrawAspect="Content" ObjectID="_1650809254" r:id="rId24"/>
        </w:objec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7183F28D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DFCF492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A505C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C8">
        <w:rPr>
          <w:rFonts w:ascii="Times New Roman" w:eastAsia="Times New Roman" w:hAnsi="Times New Roman"/>
          <w:i/>
          <w:sz w:val="24"/>
          <w:szCs w:val="24"/>
          <w:lang w:eastAsia="ru-RU"/>
        </w:rPr>
        <w:t>уровень</w:t>
      </w:r>
    </w:p>
    <w:p w14:paraId="1C3F6DDE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A505C8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область определения функции </w:t>
      </w:r>
      <w:r w:rsidRPr="00A505C8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620" w:dyaOrig="720" w14:anchorId="335B230F">
          <v:shape id="_x0000_i1036" type="#_x0000_t75" style="width:81pt;height:36pt" o:ole="">
            <v:imagedata r:id="rId25" o:title=""/>
          </v:shape>
          <o:OLEObject Type="Embed" ProgID="Equation.DSMT4" ShapeID="_x0000_i1036" DrawAspect="Content" ObjectID="_1650809255" r:id="rId26"/>
        </w:object>
      </w:r>
    </w:p>
    <w:p w14:paraId="4866959F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286C28A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5C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</w:t>
      </w:r>
      <w:r w:rsidRPr="00A505C8">
        <w:rPr>
          <w:rFonts w:ascii="Times New Roman" w:eastAsia="Times New Roman" w:hAnsi="Times New Roman"/>
          <w:iCs/>
          <w:sz w:val="24"/>
          <w:szCs w:val="24"/>
          <w:lang w:eastAsia="ru-RU"/>
        </w:rPr>
        <w:t>. Сумма первого и второго членов геометрической прогрессии равна 45, а сумма второго и третьего ее членов на 15 меньше. Найдите первый член и знаменатель этой прогрессии.</w:t>
      </w:r>
    </w:p>
    <w:p w14:paraId="26E1F071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4D1DD64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2723F6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9B7E03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3E3DA3" w14:textId="77777777" w:rsidR="00A505C8" w:rsidRPr="00A505C8" w:rsidRDefault="00A505C8" w:rsidP="00A505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C7200C" w14:textId="77777777" w:rsidR="00A505C8" w:rsidRPr="00466E39" w:rsidRDefault="00A505C8" w:rsidP="00466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A505C8" w:rsidRPr="0046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A4"/>
    <w:rsid w:val="00466E39"/>
    <w:rsid w:val="004A27A4"/>
    <w:rsid w:val="00522A1C"/>
    <w:rsid w:val="00A505C8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7693"/>
  <w15:chartTrackingRefBased/>
  <w15:docId w15:val="{BCDA8B8D-031A-420C-86A6-A68CFD3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4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тамара кушнарева</cp:lastModifiedBy>
  <cp:revision>2</cp:revision>
  <dcterms:created xsi:type="dcterms:W3CDTF">2020-05-12T14:21:00Z</dcterms:created>
  <dcterms:modified xsi:type="dcterms:W3CDTF">2020-05-12T14:21:00Z</dcterms:modified>
</cp:coreProperties>
</file>